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enett"/>
        <w:tblW w:w="12681" w:type="dxa"/>
        <w:tblLook w:val="01A0" w:firstRow="1" w:lastRow="0" w:firstColumn="1" w:lastColumn="1" w:noHBand="0" w:noVBand="0"/>
        <w:tblCaption w:val=""/>
        <w:tblDescription w:val=""/>
      </w:tblPr>
      <w:tblGrid>
        <w:gridCol w:w="1655"/>
        <w:gridCol w:w="2500"/>
        <w:gridCol w:w="2984"/>
        <w:gridCol w:w="2534"/>
        <w:gridCol w:w="1691"/>
        <w:gridCol w:w="1317"/>
      </w:tblGrid>
      <w:tr w:rsidR="004B7ACC" w14:paraId="4EB316A3" w14:textId="77777777" w:rsidTr="004B7ACC">
        <w:trPr>
          <w:trHeight w:val="1550"/>
        </w:trPr>
        <w:tc>
          <w:tcPr>
            <w:tcW w:w="1655" w:type="dxa"/>
          </w:tcPr>
          <w:p w14:paraId="765EECDB" w14:textId="5D02B84E" w:rsidR="004B7ACC" w:rsidRDefault="004B7ACC" w:rsidP="5939A334"/>
        </w:tc>
        <w:tc>
          <w:tcPr>
            <w:tcW w:w="2500" w:type="dxa"/>
          </w:tcPr>
          <w:p w14:paraId="54B939EE" w14:textId="331457E8" w:rsidR="004B7ACC" w:rsidRDefault="004B7ACC" w:rsidP="5939A334">
            <w:r w:rsidRPr="5939A334">
              <w:rPr>
                <w:b/>
                <w:bCs/>
                <w:sz w:val="20"/>
                <w:szCs w:val="20"/>
              </w:rPr>
              <w:t>Mal</w:t>
            </w:r>
            <w:r>
              <w:rPr>
                <w:b/>
                <w:bCs/>
                <w:sz w:val="20"/>
                <w:szCs w:val="20"/>
              </w:rPr>
              <w:t>i</w:t>
            </w:r>
          </w:p>
        </w:tc>
        <w:tc>
          <w:tcPr>
            <w:tcW w:w="2984" w:type="dxa"/>
          </w:tcPr>
          <w:p w14:paraId="2250D733" w14:textId="5810A098" w:rsidR="004B7ACC" w:rsidRDefault="004B7ACC" w:rsidP="5939A334">
            <w:r>
              <w:rPr>
                <w:b/>
                <w:bCs/>
                <w:sz w:val="20"/>
                <w:szCs w:val="20"/>
              </w:rPr>
              <w:t>T-</w:t>
            </w:r>
            <w:r w:rsidRPr="5939A334">
              <w:rPr>
                <w:b/>
                <w:bCs/>
                <w:sz w:val="20"/>
                <w:szCs w:val="20"/>
              </w:rPr>
              <w:t>rkia</w:t>
            </w:r>
          </w:p>
        </w:tc>
        <w:tc>
          <w:tcPr>
            <w:tcW w:w="2534" w:type="dxa"/>
          </w:tcPr>
          <w:p w14:paraId="4F2D5D48" w14:textId="05F0BC41" w:rsidR="004B7ACC" w:rsidRDefault="004B7ACC" w:rsidP="5939A334">
            <w:r w:rsidRPr="5939A334">
              <w:rPr>
                <w:b/>
                <w:bCs/>
                <w:sz w:val="20"/>
                <w:szCs w:val="20"/>
              </w:rPr>
              <w:t>Israel</w:t>
            </w:r>
          </w:p>
        </w:tc>
        <w:tc>
          <w:tcPr>
            <w:tcW w:w="1691" w:type="dxa"/>
          </w:tcPr>
          <w:p w14:paraId="56844BF8" w14:textId="448031E4" w:rsidR="004B7ACC" w:rsidRDefault="004B7ACC" w:rsidP="5939A334">
            <w:r w:rsidRPr="5939A334">
              <w:rPr>
                <w:b/>
                <w:bCs/>
                <w:sz w:val="20"/>
                <w:szCs w:val="20"/>
              </w:rPr>
              <w:t>Palistinske områder</w:t>
            </w:r>
          </w:p>
        </w:tc>
        <w:tc>
          <w:tcPr>
            <w:tcW w:w="1317" w:type="dxa"/>
          </w:tcPr>
          <w:p w14:paraId="1F823EB6" w14:textId="536300A2" w:rsidR="004B7ACC" w:rsidRDefault="004B7ACC" w:rsidP="5939A334">
            <w:r w:rsidRPr="5939A334">
              <w:rPr>
                <w:b/>
                <w:bCs/>
                <w:sz w:val="20"/>
                <w:szCs w:val="20"/>
              </w:rPr>
              <w:t>Japan</w:t>
            </w:r>
          </w:p>
        </w:tc>
      </w:tr>
      <w:tr w:rsidR="004B7ACC" w14:paraId="66BB47B7" w14:textId="77777777" w:rsidTr="004B7ACC">
        <w:trPr>
          <w:trHeight w:val="1276"/>
        </w:trPr>
        <w:tc>
          <w:tcPr>
            <w:tcW w:w="1655" w:type="dxa"/>
          </w:tcPr>
          <w:p w14:paraId="7D521A9D" w14:textId="77777777" w:rsidR="004B7ACC" w:rsidRPr="009F08B7" w:rsidRDefault="004B7ACC">
            <w:pPr>
              <w:rPr>
                <w:b/>
              </w:rPr>
            </w:pPr>
            <w:r w:rsidRPr="5939A334">
              <w:rPr>
                <w:b/>
                <w:bCs/>
                <w:sz w:val="22"/>
                <w:szCs w:val="22"/>
              </w:rPr>
              <w:t>Hva spiser man med</w:t>
            </w:r>
          </w:p>
        </w:tc>
        <w:tc>
          <w:tcPr>
            <w:tcW w:w="2500" w:type="dxa"/>
          </w:tcPr>
          <w:p w14:paraId="51D3E648" w14:textId="7A5F43B1" w:rsidR="004B7ACC" w:rsidRDefault="004B7ACC">
            <w:r w:rsidRPr="5939A334">
              <w:rPr>
                <w:sz w:val="22"/>
                <w:szCs w:val="22"/>
              </w:rPr>
              <w:t>Med høyre hånd eller med skje</w:t>
            </w:r>
          </w:p>
        </w:tc>
        <w:tc>
          <w:tcPr>
            <w:tcW w:w="2984" w:type="dxa"/>
          </w:tcPr>
          <w:p w14:paraId="3FEC4C84" w14:textId="409AE018" w:rsidR="004B7ACC" w:rsidRDefault="00016D82">
            <w:r>
              <w:rPr>
                <w:sz w:val="22"/>
                <w:szCs w:val="22"/>
              </w:rPr>
              <w:t>Gaffel og skje (det er ikke vanlig å bruke kniv)</w:t>
            </w:r>
          </w:p>
        </w:tc>
        <w:tc>
          <w:tcPr>
            <w:tcW w:w="2534" w:type="dxa"/>
          </w:tcPr>
          <w:p w14:paraId="674031A7" w14:textId="1093CDEA" w:rsidR="004B7ACC" w:rsidRDefault="004B7ACC" w:rsidP="00016D82">
            <w:r w:rsidRPr="5939A334">
              <w:rPr>
                <w:sz w:val="22"/>
                <w:szCs w:val="22"/>
              </w:rPr>
              <w:t>Vanlig bestikk som i Norge</w:t>
            </w:r>
          </w:p>
        </w:tc>
        <w:tc>
          <w:tcPr>
            <w:tcW w:w="1691" w:type="dxa"/>
          </w:tcPr>
          <w:p w14:paraId="24BDBB5F" w14:textId="029DD801" w:rsidR="004B7ACC" w:rsidRDefault="004B7ACC" w:rsidP="00016D82">
            <w:r w:rsidRPr="5939A334">
              <w:rPr>
                <w:sz w:val="22"/>
                <w:szCs w:val="22"/>
              </w:rPr>
              <w:t xml:space="preserve">Skje og </w:t>
            </w:r>
            <w:r w:rsidR="00016D82">
              <w:rPr>
                <w:sz w:val="22"/>
                <w:szCs w:val="22"/>
              </w:rPr>
              <w:t>gaffel</w:t>
            </w:r>
          </w:p>
        </w:tc>
        <w:tc>
          <w:tcPr>
            <w:tcW w:w="1317" w:type="dxa"/>
          </w:tcPr>
          <w:p w14:paraId="1DC9EDFA" w14:textId="18F1A3D3" w:rsidR="004B7ACC" w:rsidRDefault="00016D82" w:rsidP="00016D82">
            <w:r>
              <w:rPr>
                <w:sz w:val="22"/>
                <w:szCs w:val="22"/>
              </w:rPr>
              <w:t>Spisepinner</w:t>
            </w:r>
            <w:r w:rsidR="004B7ACC" w:rsidRPr="5939A334">
              <w:rPr>
                <w:sz w:val="22"/>
                <w:szCs w:val="22"/>
              </w:rPr>
              <w:t xml:space="preserve"> </w:t>
            </w:r>
          </w:p>
        </w:tc>
      </w:tr>
      <w:tr w:rsidR="004B7ACC" w14:paraId="4805CDB3" w14:textId="77777777" w:rsidTr="004B7ACC">
        <w:trPr>
          <w:trHeight w:val="1318"/>
        </w:trPr>
        <w:tc>
          <w:tcPr>
            <w:tcW w:w="1655" w:type="dxa"/>
          </w:tcPr>
          <w:p w14:paraId="39BB24A7" w14:textId="77777777" w:rsidR="004B7ACC" w:rsidRPr="009F08B7" w:rsidRDefault="004B7ACC">
            <w:pPr>
              <w:rPr>
                <w:b/>
              </w:rPr>
            </w:pPr>
            <w:r w:rsidRPr="5939A334">
              <w:rPr>
                <w:b/>
                <w:bCs/>
                <w:sz w:val="22"/>
                <w:szCs w:val="22"/>
              </w:rPr>
              <w:t>Hvordan hilser man</w:t>
            </w:r>
          </w:p>
        </w:tc>
        <w:tc>
          <w:tcPr>
            <w:tcW w:w="2500" w:type="dxa"/>
          </w:tcPr>
          <w:p w14:paraId="72820FB0" w14:textId="16BF768F" w:rsidR="004B7ACC" w:rsidRDefault="004B7ACC">
            <w:r w:rsidRPr="5939A334">
              <w:rPr>
                <w:rFonts w:ascii="Calibri" w:eastAsia="Calibri" w:hAnsi="Calibri" w:cs="Calibri"/>
                <w:sz w:val="22"/>
                <w:szCs w:val="22"/>
              </w:rPr>
              <w:t>Hilser med høyre hånd. Noen muslimer tar ikke kvinner i hånden. Noen tar hånden mot brystet etter å ha hilst med hånden.</w:t>
            </w:r>
          </w:p>
          <w:p w14:paraId="5B79E718" w14:textId="5790C2A7" w:rsidR="004B7ACC" w:rsidRDefault="004B7ACC" w:rsidP="1530FDC2"/>
        </w:tc>
        <w:tc>
          <w:tcPr>
            <w:tcW w:w="2984" w:type="dxa"/>
          </w:tcPr>
          <w:p w14:paraId="0DDB7685" w14:textId="3ACED394" w:rsidR="004B7ACC" w:rsidRDefault="004B7ACC">
            <w:r w:rsidRPr="5939A334">
              <w:rPr>
                <w:sz w:val="22"/>
                <w:szCs w:val="22"/>
              </w:rPr>
              <w:t>Håndhilsning. Kvinnene kysser på begge kinnene, mennene kysser enten på kinnene eller "dunker" pannene mot hverandre på begge sider. Noen ganger hilser ikke kvinner og menn fysisk på hverandre, men tar hånden mot hjertet i en respektfull gest.</w:t>
            </w:r>
          </w:p>
        </w:tc>
        <w:tc>
          <w:tcPr>
            <w:tcW w:w="2534" w:type="dxa"/>
          </w:tcPr>
          <w:p w14:paraId="375E7DFF" w14:textId="77275505" w:rsidR="004B7ACC" w:rsidRDefault="004B7ACC">
            <w:r w:rsidRPr="5939A334">
              <w:rPr>
                <w:sz w:val="22"/>
                <w:szCs w:val="22"/>
              </w:rPr>
              <w:t xml:space="preserve">Håndhilsning generelt, bamseklem med nære venner. Med jødisk religiøse hilser man kun fysisk på samme kjønn, ingen fysisk kontakt med motsatt kjønn. </w:t>
            </w:r>
          </w:p>
        </w:tc>
        <w:tc>
          <w:tcPr>
            <w:tcW w:w="1691" w:type="dxa"/>
          </w:tcPr>
          <w:p w14:paraId="3F146386" w14:textId="4C9A567D" w:rsidR="004B7ACC" w:rsidRDefault="004B7ACC">
            <w:r w:rsidRPr="5939A334">
              <w:rPr>
                <w:sz w:val="22"/>
                <w:szCs w:val="22"/>
              </w:rPr>
              <w:t xml:space="preserve">Kyss på begge kinn, eller håndhilse. Noen muslimer hilser ikke på noen av motsatt kjønn. </w:t>
            </w:r>
          </w:p>
        </w:tc>
        <w:tc>
          <w:tcPr>
            <w:tcW w:w="1317" w:type="dxa"/>
          </w:tcPr>
          <w:p w14:paraId="0C3AD4E3" w14:textId="77777777" w:rsidR="004B7ACC" w:rsidRDefault="004B7ACC">
            <w:r w:rsidRPr="5939A334">
              <w:rPr>
                <w:sz w:val="22"/>
                <w:szCs w:val="22"/>
              </w:rPr>
              <w:t>Bukke</w:t>
            </w:r>
          </w:p>
        </w:tc>
      </w:tr>
      <w:tr w:rsidR="004B7ACC" w14:paraId="1249771F" w14:textId="77777777" w:rsidTr="004B7ACC">
        <w:trPr>
          <w:trHeight w:val="1276"/>
        </w:trPr>
        <w:tc>
          <w:tcPr>
            <w:tcW w:w="1655" w:type="dxa"/>
          </w:tcPr>
          <w:p w14:paraId="21B11F93" w14:textId="5F1A5846" w:rsidR="004B7ACC" w:rsidRPr="009F08B7" w:rsidRDefault="004B7ACC">
            <w:pPr>
              <w:rPr>
                <w:b/>
              </w:rPr>
            </w:pPr>
            <w:r w:rsidRPr="5939A334">
              <w:rPr>
                <w:b/>
                <w:bCs/>
                <w:sz w:val="22"/>
                <w:szCs w:val="22"/>
              </w:rPr>
              <w:t>Klær evt nasjonaldrakt hvis man bruker vestlige klær til vanlig.</w:t>
            </w:r>
          </w:p>
        </w:tc>
        <w:tc>
          <w:tcPr>
            <w:tcW w:w="2500" w:type="dxa"/>
          </w:tcPr>
          <w:p w14:paraId="0BECD23A" w14:textId="1C435BA9" w:rsidR="004B7ACC" w:rsidRDefault="004B7ACC">
            <w:r w:rsidRPr="5939A334">
              <w:rPr>
                <w:rFonts w:ascii="Calibri" w:eastAsia="Calibri" w:hAnsi="Calibri" w:cs="Calibri"/>
                <w:sz w:val="22"/>
                <w:szCs w:val="22"/>
              </w:rPr>
              <w:t>Kvinner:  Vanligvis sidt skjørt/kjole, skjerf over skuldre og hode, hijab mer vanlig nå.</w:t>
            </w:r>
          </w:p>
          <w:p w14:paraId="6663E8A2" w14:textId="5B4DE0D2" w:rsidR="004B7ACC" w:rsidRDefault="004B7ACC">
            <w:r w:rsidRPr="5939A334">
              <w:rPr>
                <w:rFonts w:ascii="Calibri" w:eastAsia="Calibri" w:hAnsi="Calibri" w:cs="Calibri"/>
                <w:sz w:val="22"/>
                <w:szCs w:val="22"/>
              </w:rPr>
              <w:t>Menn: Side bukser, kort eller sid overdel, menn har ofte hatt.</w:t>
            </w:r>
          </w:p>
          <w:p w14:paraId="23151230" w14:textId="004F267F" w:rsidR="004B7ACC" w:rsidRDefault="004B7ACC" w:rsidP="1530FDC2"/>
        </w:tc>
        <w:tc>
          <w:tcPr>
            <w:tcW w:w="2984" w:type="dxa"/>
          </w:tcPr>
          <w:p w14:paraId="5EB2BB3A" w14:textId="665F086C" w:rsidR="004B7ACC" w:rsidRDefault="004B7ACC">
            <w:r w:rsidRPr="5939A334">
              <w:rPr>
                <w:sz w:val="22"/>
                <w:szCs w:val="22"/>
              </w:rPr>
              <w:t xml:space="preserve">Det varierer litt fra folkegruppene. Kvinnene er ofte kledd i "şalvar"; vide bukser som er myke og lette å gjøre arbeid med. </w:t>
            </w:r>
          </w:p>
          <w:p w14:paraId="6D2817E7" w14:textId="549CCDC3" w:rsidR="004B7ACC" w:rsidRDefault="004B7ACC" w:rsidP="1530FDC2">
            <w:r w:rsidRPr="5939A334">
              <w:rPr>
                <w:sz w:val="22"/>
                <w:szCs w:val="22"/>
              </w:rPr>
              <w:t xml:space="preserve">Araberne i Øst kler seg ofte i lilla plagg. </w:t>
            </w:r>
          </w:p>
        </w:tc>
        <w:tc>
          <w:tcPr>
            <w:tcW w:w="2534" w:type="dxa"/>
          </w:tcPr>
          <w:p w14:paraId="3629DFF2" w14:textId="1627A9E4" w:rsidR="004B7ACC" w:rsidRDefault="004B7ACC">
            <w:r w:rsidRPr="5939A334">
              <w:rPr>
                <w:sz w:val="22"/>
                <w:szCs w:val="22"/>
              </w:rPr>
              <w:t>Vestlige klær, stor variasjon i jødiske klesdrakter. Mange religiøse jøder i anstendig svart/hvitt med kippa/hatt/håre</w:t>
            </w:r>
            <w:r w:rsidR="00016D82">
              <w:rPr>
                <w:sz w:val="22"/>
                <w:szCs w:val="22"/>
              </w:rPr>
              <w:t>ttildekket . Israelske palestinere kler seg i</w:t>
            </w:r>
            <w:r w:rsidRPr="5939A334">
              <w:rPr>
                <w:sz w:val="22"/>
                <w:szCs w:val="22"/>
              </w:rPr>
              <w:t xml:space="preserve"> det samme som for de palestinske områdene. </w:t>
            </w:r>
          </w:p>
        </w:tc>
        <w:tc>
          <w:tcPr>
            <w:tcW w:w="1691" w:type="dxa"/>
          </w:tcPr>
          <w:p w14:paraId="7F811775" w14:textId="0AAD5DC2" w:rsidR="004B7ACC" w:rsidRDefault="004B7ACC">
            <w:r w:rsidRPr="5939A334">
              <w:rPr>
                <w:sz w:val="22"/>
                <w:szCs w:val="22"/>
              </w:rPr>
              <w:t xml:space="preserve">Vanlige klær, hijab/muslimske klær, broderte </w:t>
            </w:r>
            <w:r w:rsidR="00016D82">
              <w:rPr>
                <w:sz w:val="22"/>
                <w:szCs w:val="22"/>
              </w:rPr>
              <w:t xml:space="preserve">tradisjonelle </w:t>
            </w:r>
            <w:r w:rsidRPr="5939A334">
              <w:rPr>
                <w:sz w:val="22"/>
                <w:szCs w:val="22"/>
              </w:rPr>
              <w:t>kjoler</w:t>
            </w:r>
            <w:r w:rsidR="00016D82">
              <w:rPr>
                <w:sz w:val="22"/>
                <w:szCs w:val="22"/>
              </w:rPr>
              <w:t>. Menn går ofte i dress og slips på jobb.</w:t>
            </w:r>
          </w:p>
        </w:tc>
        <w:tc>
          <w:tcPr>
            <w:tcW w:w="1317" w:type="dxa"/>
          </w:tcPr>
          <w:p w14:paraId="294D636C" w14:textId="77777777" w:rsidR="004B7ACC" w:rsidRDefault="004B7ACC">
            <w:r w:rsidRPr="5939A334">
              <w:rPr>
                <w:sz w:val="22"/>
                <w:szCs w:val="22"/>
              </w:rPr>
              <w:t xml:space="preserve">Kimono og yukata. </w:t>
            </w:r>
          </w:p>
          <w:p w14:paraId="166DEDD3" w14:textId="32E2310B" w:rsidR="004B7ACC" w:rsidRDefault="004B7ACC">
            <w:r w:rsidRPr="5939A334">
              <w:rPr>
                <w:sz w:val="22"/>
                <w:szCs w:val="22"/>
              </w:rPr>
              <w:t>Vanlig</w:t>
            </w:r>
            <w:r w:rsidR="00016D82">
              <w:rPr>
                <w:sz w:val="22"/>
                <w:szCs w:val="22"/>
              </w:rPr>
              <w:t>e</w:t>
            </w:r>
            <w:r w:rsidRPr="5939A334">
              <w:rPr>
                <w:sz w:val="22"/>
                <w:szCs w:val="22"/>
              </w:rPr>
              <w:t xml:space="preserve"> klær</w:t>
            </w:r>
          </w:p>
        </w:tc>
      </w:tr>
      <w:tr w:rsidR="004B7ACC" w14:paraId="5B6FEC1B" w14:textId="77777777" w:rsidTr="004B7ACC">
        <w:trPr>
          <w:trHeight w:val="624"/>
        </w:trPr>
        <w:tc>
          <w:tcPr>
            <w:tcW w:w="1655" w:type="dxa"/>
          </w:tcPr>
          <w:p w14:paraId="276B8DF8" w14:textId="66F4D1E3" w:rsidR="004B7ACC" w:rsidRPr="009F08B7" w:rsidRDefault="004B7ACC">
            <w:pPr>
              <w:rPr>
                <w:b/>
              </w:rPr>
            </w:pPr>
            <w:r w:rsidRPr="5939A334">
              <w:rPr>
                <w:b/>
                <w:bCs/>
                <w:sz w:val="22"/>
                <w:szCs w:val="22"/>
              </w:rPr>
              <w:t>Hva heter pengene</w:t>
            </w:r>
          </w:p>
        </w:tc>
        <w:tc>
          <w:tcPr>
            <w:tcW w:w="2500" w:type="dxa"/>
          </w:tcPr>
          <w:p w14:paraId="6432354A" w14:textId="26F04EFB" w:rsidR="004B7ACC" w:rsidRDefault="004B7ACC">
            <w:r w:rsidRPr="5939A334">
              <w:rPr>
                <w:rFonts w:ascii="Times New Roman" w:eastAsia="Times New Roman" w:hAnsi="Times New Roman" w:cs="Times New Roman"/>
                <w:sz w:val="22"/>
                <w:szCs w:val="22"/>
              </w:rPr>
              <w:t>Franc CFA</w:t>
            </w:r>
          </w:p>
        </w:tc>
        <w:tc>
          <w:tcPr>
            <w:tcW w:w="2984" w:type="dxa"/>
          </w:tcPr>
          <w:p w14:paraId="4985A6AE" w14:textId="12659CB6" w:rsidR="004B7ACC" w:rsidRDefault="00016D82">
            <w:r>
              <w:rPr>
                <w:sz w:val="22"/>
                <w:szCs w:val="22"/>
              </w:rPr>
              <w:t>Tyr</w:t>
            </w:r>
            <w:r w:rsidR="004B7ACC" w:rsidRPr="5939A334">
              <w:rPr>
                <w:sz w:val="22"/>
                <w:szCs w:val="22"/>
              </w:rPr>
              <w:t>kisk</w:t>
            </w:r>
            <w:r>
              <w:rPr>
                <w:sz w:val="22"/>
                <w:szCs w:val="22"/>
              </w:rPr>
              <w:t>e</w:t>
            </w:r>
            <w:r w:rsidR="004B7ACC" w:rsidRPr="5939A334">
              <w:rPr>
                <w:sz w:val="22"/>
                <w:szCs w:val="22"/>
              </w:rPr>
              <w:t xml:space="preserve"> lire</w:t>
            </w:r>
          </w:p>
        </w:tc>
        <w:tc>
          <w:tcPr>
            <w:tcW w:w="2534" w:type="dxa"/>
          </w:tcPr>
          <w:p w14:paraId="27582FAA" w14:textId="0396206C" w:rsidR="004B7ACC" w:rsidRDefault="004B7ACC">
            <w:r w:rsidRPr="5939A334">
              <w:rPr>
                <w:sz w:val="22"/>
                <w:szCs w:val="22"/>
              </w:rPr>
              <w:t>Shekel</w:t>
            </w:r>
          </w:p>
        </w:tc>
        <w:tc>
          <w:tcPr>
            <w:tcW w:w="1691" w:type="dxa"/>
          </w:tcPr>
          <w:p w14:paraId="7D29470C" w14:textId="0410FCCA" w:rsidR="004B7ACC" w:rsidRDefault="004B7ACC">
            <w:r w:rsidRPr="5939A334">
              <w:rPr>
                <w:sz w:val="22"/>
                <w:szCs w:val="22"/>
              </w:rPr>
              <w:t>Shekel</w:t>
            </w:r>
          </w:p>
        </w:tc>
        <w:tc>
          <w:tcPr>
            <w:tcW w:w="1317" w:type="dxa"/>
          </w:tcPr>
          <w:p w14:paraId="3397A3B3" w14:textId="77777777" w:rsidR="004B7ACC" w:rsidRDefault="004B7ACC">
            <w:r w:rsidRPr="5939A334">
              <w:rPr>
                <w:sz w:val="22"/>
                <w:szCs w:val="22"/>
              </w:rPr>
              <w:t>Yen</w:t>
            </w:r>
          </w:p>
        </w:tc>
      </w:tr>
      <w:tr w:rsidR="004B7ACC" w14:paraId="38CF1AF3" w14:textId="77777777" w:rsidTr="004B7ACC">
        <w:trPr>
          <w:trHeight w:val="577"/>
        </w:trPr>
        <w:tc>
          <w:tcPr>
            <w:tcW w:w="1655" w:type="dxa"/>
          </w:tcPr>
          <w:p w14:paraId="6FC1BF18" w14:textId="5A7AF14A" w:rsidR="004B7ACC" w:rsidRPr="009F08B7" w:rsidRDefault="004B7ACC">
            <w:pPr>
              <w:rPr>
                <w:b/>
                <w:lang w:eastAsia="ja-JP"/>
              </w:rPr>
            </w:pPr>
            <w:r w:rsidRPr="5939A334">
              <w:rPr>
                <w:b/>
                <w:bCs/>
                <w:sz w:val="22"/>
                <w:szCs w:val="22"/>
                <w:lang w:eastAsia="ja-JP"/>
              </w:rPr>
              <w:t>Språk. Hvordan si hei</w:t>
            </w:r>
          </w:p>
        </w:tc>
        <w:tc>
          <w:tcPr>
            <w:tcW w:w="2500" w:type="dxa"/>
          </w:tcPr>
          <w:p w14:paraId="76CCDC26" w14:textId="5925E4AE" w:rsidR="004B7ACC" w:rsidRDefault="004B7ACC">
            <w:r w:rsidRPr="5939A334">
              <w:rPr>
                <w:sz w:val="22"/>
                <w:szCs w:val="22"/>
              </w:rPr>
              <w:t>Sadii</w:t>
            </w:r>
          </w:p>
        </w:tc>
        <w:tc>
          <w:tcPr>
            <w:tcW w:w="2984" w:type="dxa"/>
          </w:tcPr>
          <w:p w14:paraId="5F3B1379" w14:textId="762163B6" w:rsidR="004B7ACC" w:rsidRDefault="004B7ACC">
            <w:r w:rsidRPr="5939A334">
              <w:rPr>
                <w:sz w:val="22"/>
                <w:szCs w:val="22"/>
              </w:rPr>
              <w:t>Merhaba</w:t>
            </w:r>
          </w:p>
        </w:tc>
        <w:tc>
          <w:tcPr>
            <w:tcW w:w="2534" w:type="dxa"/>
          </w:tcPr>
          <w:p w14:paraId="7866FAFF" w14:textId="15498B54" w:rsidR="004B7ACC" w:rsidRDefault="004B7ACC">
            <w:r w:rsidRPr="5939A334">
              <w:rPr>
                <w:sz w:val="22"/>
                <w:szCs w:val="22"/>
              </w:rPr>
              <w:t>Shalom</w:t>
            </w:r>
          </w:p>
        </w:tc>
        <w:tc>
          <w:tcPr>
            <w:tcW w:w="1691" w:type="dxa"/>
          </w:tcPr>
          <w:p w14:paraId="21B7F403" w14:textId="5AD586DC" w:rsidR="004B7ACC" w:rsidRDefault="00016D82">
            <w:r>
              <w:rPr>
                <w:sz w:val="22"/>
                <w:szCs w:val="22"/>
              </w:rPr>
              <w:t>Salam</w:t>
            </w:r>
            <w:bookmarkStart w:id="0" w:name="_GoBack"/>
            <w:bookmarkEnd w:id="0"/>
          </w:p>
        </w:tc>
        <w:tc>
          <w:tcPr>
            <w:tcW w:w="1317" w:type="dxa"/>
          </w:tcPr>
          <w:p w14:paraId="2918D5CE" w14:textId="523102CB" w:rsidR="004B7ACC" w:rsidRDefault="004B7ACC">
            <w:r w:rsidRPr="5939A334">
              <w:rPr>
                <w:sz w:val="22"/>
                <w:szCs w:val="22"/>
              </w:rPr>
              <w:t>Konnichiwa</w:t>
            </w:r>
          </w:p>
        </w:tc>
      </w:tr>
    </w:tbl>
    <w:p w14:paraId="7C49B151" w14:textId="77777777" w:rsidR="003D7C8E" w:rsidRDefault="003D7C8E"/>
    <w:sectPr w:rsidR="003D7C8E" w:rsidSect="00154A40">
      <w:pgSz w:w="16840" w:h="11900" w:orient="landscape"/>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B7"/>
    <w:rsid w:val="00016D82"/>
    <w:rsid w:val="00154A40"/>
    <w:rsid w:val="0017706F"/>
    <w:rsid w:val="003D7C8E"/>
    <w:rsid w:val="004B7ACC"/>
    <w:rsid w:val="006D0FF4"/>
    <w:rsid w:val="00711062"/>
    <w:rsid w:val="00795A88"/>
    <w:rsid w:val="007A643E"/>
    <w:rsid w:val="009F08B7"/>
    <w:rsid w:val="00C02337"/>
    <w:rsid w:val="00F64E9C"/>
    <w:rsid w:val="1530FDC2"/>
    <w:rsid w:val="220BCD15"/>
    <w:rsid w:val="3009E0F2"/>
    <w:rsid w:val="3E4E8005"/>
    <w:rsid w:val="41844B6A"/>
    <w:rsid w:val="5939A33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2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9F0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9F0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19962c8-4285-436c-96c9-d49ba9d80285">
      <UserInfo>
        <DisplayName>Marianne B Jacobsen</DisplayName>
        <AccountId>93</AccountId>
        <AccountType/>
      </UserInfo>
      <UserInfo>
        <DisplayName>Tor Arne Grimstad</DisplayName>
        <AccountId>122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B974807C83A10409903463288D54102" ma:contentTypeVersion="2" ma:contentTypeDescription="Opprett et nytt dokument." ma:contentTypeScope="" ma:versionID="2a6737d60bb8d1f8a0f1fc083a2093a0">
  <xsd:schema xmlns:xsd="http://www.w3.org/2001/XMLSchema" xmlns:xs="http://www.w3.org/2001/XMLSchema" xmlns:p="http://schemas.microsoft.com/office/2006/metadata/properties" xmlns:ns2="a19962c8-4285-436c-96c9-d49ba9d80285" targetNamespace="http://schemas.microsoft.com/office/2006/metadata/properties" ma:root="true" ma:fieldsID="4218dfa9fbe3e04e0a243aae28cb2de2" ns2:_="">
    <xsd:import namespace="a19962c8-4285-436c-96c9-d49ba9d802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962c8-4285-436c-96c9-d49ba9d80285"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54269-6C45-4515-B24A-993FA7972620}">
  <ds:schemaRefs>
    <ds:schemaRef ds:uri="http://schemas.microsoft.com/sharepoint/v3/contenttype/forms"/>
  </ds:schemaRefs>
</ds:datastoreItem>
</file>

<file path=customXml/itemProps2.xml><?xml version="1.0" encoding="utf-8"?>
<ds:datastoreItem xmlns:ds="http://schemas.openxmlformats.org/officeDocument/2006/customXml" ds:itemID="{255C2231-FB21-4691-B335-76008A556906}">
  <ds:schemaRefs>
    <ds:schemaRef ds:uri="http://schemas.microsoft.com/office/2006/metadata/properties"/>
    <ds:schemaRef ds:uri="a19962c8-4285-436c-96c9-d49ba9d80285"/>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A36513D-DBE0-4EFC-851B-D729D32CD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962c8-4285-436c-96c9-d49ba9d80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268</Words>
  <Characters>1425</Characters>
  <Application>Microsoft Macintosh Word</Application>
  <DocSecurity>0</DocSecurity>
  <Lines>11</Lines>
  <Paragraphs>3</Paragraphs>
  <ScaleCrop>false</ScaleCrop>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 Jacobsen</dc:creator>
  <cp:keywords/>
  <dc:description/>
  <cp:lastModifiedBy>Ingjerd G.Bandak</cp:lastModifiedBy>
  <cp:revision>4</cp:revision>
  <dcterms:created xsi:type="dcterms:W3CDTF">2017-01-17T09:38:00Z</dcterms:created>
  <dcterms:modified xsi:type="dcterms:W3CDTF">2017-03-07T06:51:00Z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0x0101006B974807C83A10409903463288D54102</vt:lpwstr>
  </property>
</Properties>
</file>